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240" w:after="120"/>
      </w:pPr>
      <w:r>
        <w:t xml:space="preserve">УВЕДОМЛЕНИЕ</w:t>
      </w:r>
    </w:p>
    <w:p>
      <w:pPr>
        <w:pStyle w:val="Heading1"/>
        <w:spacing w:before="240" w:after="120"/>
      </w:pPr>
      <w:r>
        <w:t xml:space="preserve">об обработке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(в соответствии со статьёй 22 Федерального закона от 27.07.2006 № 152-ФЗ)</w:t>
      </w:r>
    </w:p>
    <w:p>
      <w:pPr>
        <w:pStyle w:val="Heading2"/>
        <w:spacing w:before="240" w:after="120"/>
      </w:pPr>
      <w:r>
        <w:t xml:space="preserve">1. Сведения об операторе</w:t>
      </w:r>
    </w:p>
    <w:p>
      <w:pPr>
        <w:spacing w:before="120" w:after="120"/>
      </w:pPr>
      <w:r>
        <w:rPr>
          <w:sz w:val="24"/>
          <w:szCs w:val="24"/>
        </w:rPr>
        <w:t xml:space="preserve">Полное наименование: [ПОЛНОЕ НАИМЕНОВАНИЕ ОРГАНИЗАЦИИ]</w:t>
      </w:r>
    </w:p>
    <w:p>
      <w:pPr>
        <w:spacing w:before="120" w:after="120"/>
      </w:pPr>
      <w:r>
        <w:rPr>
          <w:sz w:val="24"/>
          <w:szCs w:val="24"/>
        </w:rPr>
        <w:t xml:space="preserve">ИНН: [ИНН]</w:t>
      </w:r>
    </w:p>
    <w:p>
      <w:pPr>
        <w:spacing w:before="120" w:after="120"/>
      </w:pPr>
      <w:r>
        <w:rPr>
          <w:sz w:val="24"/>
          <w:szCs w:val="24"/>
        </w:rPr>
        <w:t xml:space="preserve">ОГРН: [ОГРН]</w:t>
      </w:r>
    </w:p>
    <w:p>
      <w:pPr>
        <w:spacing w:before="120" w:after="120"/>
      </w:pPr>
      <w:r>
        <w:rPr>
          <w:sz w:val="24"/>
          <w:szCs w:val="24"/>
        </w:rPr>
        <w:t xml:space="preserve">Юридический адрес: [ЮРИДИЧЕСКИЙ АДРЕС]</w:t>
      </w:r>
    </w:p>
    <w:p>
      <w:pPr>
        <w:spacing w:before="120" w:after="120"/>
      </w:pPr>
      <w:r>
        <w:rPr>
          <w:sz w:val="24"/>
          <w:szCs w:val="24"/>
        </w:rPr>
        <w:t xml:space="preserve">Email: [EMAIL]</w:t>
      </w:r>
    </w:p>
    <w:p>
      <w:pPr>
        <w:spacing w:before="120" w:after="120"/>
      </w:pPr>
      <w:r>
        <w:rPr>
          <w:sz w:val="24"/>
          <w:szCs w:val="24"/>
        </w:rPr>
        <w:t xml:space="preserve">Телефон: [ТЕЛЕФОН]</w:t>
      </w:r>
    </w:p>
    <w:p>
      <w:pPr>
        <w:pStyle w:val="Heading2"/>
        <w:spacing w:before="240" w:after="120"/>
      </w:pPr>
      <w:r>
        <w:t xml:space="preserve">2. Правовое основание обработки ПДн</w:t>
      </w:r>
    </w:p>
    <w:p>
      <w:pPr>
        <w:spacing w:before="120" w:after="120"/>
      </w:pPr>
      <w:r>
        <w:rPr>
          <w:sz w:val="24"/>
          <w:szCs w:val="24"/>
        </w:rPr>
        <w:t xml:space="preserve">Федеральный закон от 27.07.2006 № 152-ФЗ «О персональных данных»;</w:t>
      </w:r>
    </w:p>
    <w:p>
      <w:pPr>
        <w:spacing w:before="120" w:after="120"/>
      </w:pPr>
      <w:r>
        <w:rPr>
          <w:sz w:val="24"/>
          <w:szCs w:val="24"/>
        </w:rPr>
        <w:t xml:space="preserve">Трудовой кодекс Российской Федерации;</w:t>
      </w:r>
    </w:p>
    <w:p>
      <w:pPr>
        <w:spacing w:before="120" w:after="120"/>
      </w:pPr>
      <w:r>
        <w:rPr>
          <w:sz w:val="24"/>
          <w:szCs w:val="24"/>
        </w:rPr>
        <w:t xml:space="preserve">Гражданский кодекс Российской Федерации.</w:t>
      </w:r>
    </w:p>
    <w:p>
      <w:pPr>
        <w:pStyle w:val="Heading2"/>
        <w:spacing w:before="240" w:after="120"/>
      </w:pPr>
      <w:r>
        <w:t xml:space="preserve">3. Цели обработки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— Кадровое делопроизводство и бухгалтерский учёт (основание: Трудовой кодекс РФ, Налоговый кодекс РФ, срок хранения: в течение срока трудового договора + 75 лет)</w:t>
      </w:r>
    </w:p>
    <w:p>
      <w:pPr>
        <w:spacing w:before="120" w:after="120"/>
      </w:pPr>
      <w:r>
        <w:rPr>
          <w:sz w:val="24"/>
          <w:szCs w:val="24"/>
        </w:rPr>
        <w:t xml:space="preserve">— Исполнение договоров с клиентами (основание: ст. 6 ч. 1 п. 5 152-ФЗ (исполнение договора), срок хранения: в течение срока договора + 5 лет)</w:t>
      </w:r>
    </w:p>
    <w:p>
      <w:pPr>
        <w:pStyle w:val="Heading2"/>
        <w:spacing w:before="240" w:after="120"/>
      </w:pPr>
      <w:r>
        <w:t xml:space="preserve">4. Категории персональных данных</w:t>
      </w:r>
    </w:p>
    <w:p>
      <w:pPr>
        <w:spacing w:before="120" w:after="120"/>
      </w:pPr>
      <w:r>
        <w:rPr>
          <w:sz w:val="24"/>
          <w:szCs w:val="24"/>
        </w:rPr>
        <w:t xml:space="preserve">Оператор обрабатывает следующие категории ПДн: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фамилия, имя, отчество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дата рождения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паспортные данные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адрес регистрации и проживания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номер телефона</w:t>
      </w:r>
    </w:p>
    <w:p>
      <w:pPr>
        <w:spacing w:before="60" w:after="60"/>
        <w:ind w:left="720"/>
      </w:pPr>
      <w:r>
        <w:rPr>
          <w:sz w:val="24"/>
          <w:szCs w:val="24"/>
        </w:rPr>
        <w:t xml:space="preserve">• адрес электронной почты</w:t>
      </w:r>
    </w:p>
    <w:p>
      <w:pPr>
        <w:pStyle w:val="Heading2"/>
        <w:spacing w:before="240" w:after="120"/>
      </w:pPr>
      <w:r>
        <w:t xml:space="preserve">5. Категории субъектов ПДн</w:t>
      </w:r>
    </w:p>
    <w:p>
      <w:pPr>
        <w:spacing w:before="120" w:after="120"/>
      </w:pPr>
      <w:r>
        <w:rPr>
          <w:sz w:val="24"/>
          <w:szCs w:val="24"/>
        </w:rPr>
        <w:t xml:space="preserve">— Работники: сотрудники организации по трудовому договору</w:t>
      </w:r>
    </w:p>
    <w:p>
      <w:pPr>
        <w:spacing w:before="120" w:after="120"/>
      </w:pPr>
      <w:r>
        <w:rPr>
          <w:sz w:val="24"/>
          <w:szCs w:val="24"/>
        </w:rPr>
        <w:t xml:space="preserve">— Клиенты: физические лица — контрагенты</w:t>
      </w:r>
    </w:p>
    <w:p>
      <w:pPr>
        <w:spacing w:before="120" w:after="120"/>
      </w:pPr>
      <w:r>
        <w:rPr>
          <w:sz w:val="24"/>
          <w:szCs w:val="24"/>
        </w:rPr>
        <w:t xml:space="preserve">— Посетители сайта: пользователи, оставляющие заявки на сайте</w:t>
      </w:r>
    </w:p>
    <w:p>
      <w:pPr>
        <w:pStyle w:val="Heading2"/>
        <w:spacing w:before="240" w:after="120"/>
      </w:pPr>
      <w:r>
        <w:t xml:space="preserve">6. Действия с персональными данными</w:t>
      </w:r>
    </w:p>
    <w:p>
      <w:pPr>
        <w:spacing w:before="120" w:after="120"/>
      </w:pPr>
      <w:r>
        <w:rPr>
          <w:sz w:val="24"/>
          <w:szCs w:val="24"/>
        </w:rPr>
        <w:t xml:space="preserve">Сбор, запись, систематизация, накопление, хранение, уточнение (обновление,
изменение), извлечение, использование, передача (предоставление, доступ),
обезличивание, блокирование, удаление, уничтожение.</w:t>
      </w:r>
    </w:p>
    <w:p>
      <w:pPr>
        <w:pStyle w:val="Heading2"/>
        <w:spacing w:before="240" w:after="120"/>
      </w:pPr>
      <w:r>
        <w:t xml:space="preserve">7. Способы обработки</w:t>
      </w:r>
    </w:p>
    <w:p>
      <w:pPr>
        <w:spacing w:before="120" w:after="120"/>
      </w:pPr>
      <w:r>
        <w:rPr>
          <w:sz w:val="24"/>
          <w:szCs w:val="24"/>
        </w:rPr>
        <w:t xml:space="preserve">Смешанная: автоматизированная и без использования средств автоматизации.</w:t>
      </w:r>
    </w:p>
    <w:p>
      <w:pPr>
        <w:pStyle w:val="Heading2"/>
        <w:spacing w:before="240" w:after="120"/>
      </w:pPr>
      <w:r>
        <w:t xml:space="preserve">8. Меры по обеспечению безопасности ПДн</w:t>
      </w:r>
    </w:p>
    <w:p>
      <w:pPr>
        <w:spacing w:before="120" w:after="120"/>
      </w:pPr>
      <w:r>
        <w:rPr>
          <w:sz w:val="24"/>
          <w:szCs w:val="24"/>
        </w:rPr>
        <w:t xml:space="preserve">Назначен ответственный за организацию обработки ПДн; утверждены
внутренние нормативные документы; проведена оценка вреда субъектам ПДн;
определён уровень защищённости ПДн; применяются организационные
и технические меры безопасности.</w:t>
      </w:r>
    </w:p>
    <w:p>
      <w:pPr>
        <w:pStyle w:val="Heading2"/>
        <w:spacing w:before="240" w:after="120"/>
      </w:pPr>
      <w:r>
        <w:t xml:space="preserve">9. Ответственный за обработку ПДн</w:t>
      </w:r>
    </w:p>
    <w:p>
      <w:pPr>
        <w:spacing w:before="120" w:after="120"/>
      </w:pPr>
      <w:r>
        <w:rPr>
          <w:sz w:val="24"/>
          <w:szCs w:val="24"/>
        </w:rPr>
        <w:t xml:space="preserve">[ФИО ОТВЕТСТВЕННОГО], [ДОЛЖНОСТЬ]</w:t>
      </w:r>
    </w:p>
    <w:p>
      <w:pPr>
        <w:spacing w:before="120" w:after="120"/>
      </w:pPr>
      <w:r>
        <w:rPr>
          <w:sz w:val="24"/>
          <w:szCs w:val="24"/>
        </w:rPr>
        <w:t xml:space="preserve">Email: [EMAIL]</w:t>
      </w:r>
    </w:p>
    <w:p>
      <w:pPr>
        <w:spacing w:before="120" w:after="120"/>
      </w:pPr>
      <w:r>
        <w:rPr>
          <w:sz w:val="24"/>
          <w:szCs w:val="24"/>
        </w:rPr>
        <w:t xml:space="preserve">Тел.: [ТЕЛЕФОН]</w:t>
      </w:r>
    </w:p>
    <w:p>
      <w:pPr>
        <w:spacing w:before="120" w:after="120"/>
      </w:pPr>
      <w:r>
        <w:rPr>
          <w:sz w:val="24"/>
          <w:szCs w:val="24"/>
        </w:rPr>
        <w:t xml:space="preserve">Руководитель: [ДОЛЖНОСТЬ РУКОВОДИТЕЛЯ] [ФИО РУКОВОДИТЕЛЯ]</w:t>
      </w:r>
    </w:p>
    <w:p>
      <w:pPr>
        <w:spacing w:before="120" w:after="120"/>
      </w:pPr>
      <w:r>
        <w:rPr>
          <w:sz w:val="24"/>
          <w:szCs w:val="24"/>
        </w:rPr>
        <w:t xml:space="preserve">Дата: 19.02.2026</w:t>
      </w:r>
    </w:p>
    <w:sectPr>
      <w:pgSz w:w="11906" w:h="16838" w:orient="portrait"/>
      <w:pgMar w:top="1440" w:right="108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Роскомнадзор об обработке ПДн</dc:title>
  <dc:creator>Кибероснова Документы</dc:creator>
  <cp:lastModifiedBy/>
  <cp:revision>1</cp:revision>
  <dcterms:created xsi:type="dcterms:W3CDTF">2026-01-01T00:00:00Z</dcterms:created>
  <dcterms:modified xsi:type="dcterms:W3CDTF">2026-01-01T00:00:00Z</dcterms:modified>
</cp:coreProperties>
</file>